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916DD0" w14:textId="77777777" w:rsidR="007B49F1" w:rsidRDefault="007B49F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4C4C4C"/>
          <w:sz w:val="20"/>
          <w:szCs w:val="20"/>
          <w:lang w:eastAsia="tr-TR"/>
        </w:rPr>
      </w:pPr>
    </w:p>
    <w:p w14:paraId="432E6E5F" w14:textId="091A78EA" w:rsidR="007B49F1" w:rsidRDefault="0004464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4C4C4C"/>
          <w:sz w:val="20"/>
          <w:szCs w:val="20"/>
          <w:lang w:eastAsia="tr-TR"/>
        </w:rPr>
      </w:pPr>
      <w:r w:rsidRPr="00BB79EA">
        <w:rPr>
          <w:b/>
          <w:noProof/>
          <w:sz w:val="32"/>
          <w:szCs w:val="32"/>
        </w:rPr>
        <w:drawing>
          <wp:inline distT="0" distB="0" distL="0" distR="0" wp14:anchorId="61D084FC" wp14:editId="16239231">
            <wp:extent cx="1441450" cy="279400"/>
            <wp:effectExtent l="0" t="0" r="6350" b="6350"/>
            <wp:docPr id="1559800065" name="Resim 1" descr="yazı tipi, metin, logo, grafik içeren bir resim&#10;&#10;Yapay zeka tarafından oluşturulan içerik yanlış olabili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9800065" name="Resim 1" descr="yazı tipi, metin, logo, grafik içeren bir resim&#10;&#10;Yapay zeka tarafından oluşturulan içerik yanlış olabilir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450" cy="27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4D19FD" w14:textId="153B11B9" w:rsidR="007B49F1" w:rsidRDefault="0004464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C4C4C"/>
          <w:sz w:val="20"/>
          <w:szCs w:val="20"/>
          <w:lang w:eastAsia="tr-TR"/>
        </w:rPr>
      </w:pPr>
      <w:r>
        <w:rPr>
          <w:b/>
          <w:bCs/>
          <w:color w:val="000000"/>
        </w:rPr>
        <w:t xml:space="preserve">Serelgaz Sınai </w:t>
      </w:r>
      <w:proofErr w:type="gramStart"/>
      <w:r>
        <w:rPr>
          <w:b/>
          <w:bCs/>
          <w:color w:val="000000"/>
        </w:rPr>
        <w:t>Ve</w:t>
      </w:r>
      <w:proofErr w:type="gramEnd"/>
      <w:r>
        <w:rPr>
          <w:b/>
          <w:bCs/>
          <w:color w:val="000000"/>
        </w:rPr>
        <w:t xml:space="preserve"> Tıbbi Gazlar</w:t>
      </w:r>
      <w:r w:rsidR="00000000">
        <w:rPr>
          <w:rFonts w:ascii="Arial" w:eastAsia="Times New Roman" w:hAnsi="Arial" w:cs="Arial"/>
          <w:color w:val="4C4C4C"/>
          <w:sz w:val="20"/>
          <w:szCs w:val="20"/>
          <w:lang w:eastAsia="tr-TR"/>
        </w:rPr>
        <w:t>, Kalite, Çevre, İş Sağlığı ve Güvenliği Yönetim Sistemleri çerçevesinde belirlediği çevre ve insan odaklı politikaları doğrultusunda;</w:t>
      </w:r>
    </w:p>
    <w:p w14:paraId="13EADE4C" w14:textId="77777777" w:rsidR="007B49F1" w:rsidRDefault="00000000">
      <w:pPr>
        <w:numPr>
          <w:ilvl w:val="0"/>
          <w:numId w:val="1"/>
        </w:numPr>
        <w:shd w:val="clear" w:color="auto" w:fill="FFFFFF"/>
        <w:spacing w:before="100" w:beforeAutospacing="1" w:after="450" w:line="240" w:lineRule="auto"/>
        <w:rPr>
          <w:rFonts w:ascii="Arial" w:eastAsia="Times New Roman" w:hAnsi="Arial" w:cs="Arial"/>
          <w:color w:val="4C4C4C"/>
          <w:sz w:val="20"/>
          <w:szCs w:val="20"/>
          <w:lang w:eastAsia="tr-TR"/>
        </w:rPr>
      </w:pPr>
      <w:r>
        <w:rPr>
          <w:rFonts w:ascii="Arial" w:eastAsia="Times New Roman" w:hAnsi="Arial" w:cs="Arial"/>
          <w:color w:val="4C4C4C"/>
          <w:sz w:val="20"/>
          <w:szCs w:val="20"/>
          <w:lang w:eastAsia="tr-TR"/>
        </w:rPr>
        <w:t>Riskleri etkin bir biçimde yöneterek tüm süreçlerini sürekli iyileştirmeyi,</w:t>
      </w:r>
    </w:p>
    <w:p w14:paraId="345EC5DA" w14:textId="77777777" w:rsidR="007B49F1" w:rsidRDefault="00000000">
      <w:pPr>
        <w:numPr>
          <w:ilvl w:val="0"/>
          <w:numId w:val="1"/>
        </w:numPr>
        <w:shd w:val="clear" w:color="auto" w:fill="FFFFFF"/>
        <w:spacing w:before="100" w:beforeAutospacing="1" w:after="450" w:line="240" w:lineRule="auto"/>
        <w:rPr>
          <w:rFonts w:ascii="Arial" w:eastAsia="Times New Roman" w:hAnsi="Arial" w:cs="Arial"/>
          <w:color w:val="4C4C4C"/>
          <w:sz w:val="20"/>
          <w:szCs w:val="20"/>
          <w:lang w:eastAsia="tr-TR"/>
        </w:rPr>
      </w:pPr>
      <w:r>
        <w:rPr>
          <w:rFonts w:ascii="Arial" w:eastAsia="Times New Roman" w:hAnsi="Arial" w:cs="Arial"/>
          <w:color w:val="4C4C4C"/>
          <w:sz w:val="20"/>
          <w:szCs w:val="20"/>
          <w:lang w:eastAsia="tr-TR"/>
        </w:rPr>
        <w:t>Ulusal ve uluslararası mevzuat gerekliliklerine uymayı,</w:t>
      </w:r>
    </w:p>
    <w:p w14:paraId="32D91789" w14:textId="77777777" w:rsidR="007B49F1" w:rsidRDefault="00000000">
      <w:pPr>
        <w:numPr>
          <w:ilvl w:val="0"/>
          <w:numId w:val="1"/>
        </w:numPr>
        <w:shd w:val="clear" w:color="auto" w:fill="FFFFFF"/>
        <w:spacing w:before="100" w:beforeAutospacing="1" w:after="450" w:line="240" w:lineRule="auto"/>
        <w:rPr>
          <w:rFonts w:ascii="Arial" w:eastAsia="Times New Roman" w:hAnsi="Arial" w:cs="Arial"/>
          <w:color w:val="4C4C4C"/>
          <w:sz w:val="20"/>
          <w:szCs w:val="20"/>
          <w:lang w:eastAsia="tr-TR"/>
        </w:rPr>
      </w:pPr>
      <w:r>
        <w:rPr>
          <w:rFonts w:ascii="Arial" w:eastAsia="Times New Roman" w:hAnsi="Arial" w:cs="Arial"/>
          <w:color w:val="4C4C4C"/>
          <w:sz w:val="20"/>
          <w:szCs w:val="20"/>
          <w:lang w:eastAsia="tr-TR"/>
        </w:rPr>
        <w:t>Müşteri memnuniyetinde sürekliliği sağlamayı,</w:t>
      </w:r>
    </w:p>
    <w:p w14:paraId="4D68A65B" w14:textId="77777777" w:rsidR="007B49F1" w:rsidRDefault="00000000">
      <w:pPr>
        <w:numPr>
          <w:ilvl w:val="0"/>
          <w:numId w:val="1"/>
        </w:numPr>
        <w:shd w:val="clear" w:color="auto" w:fill="FFFFFF"/>
        <w:spacing w:before="100" w:beforeAutospacing="1" w:after="450" w:line="240" w:lineRule="auto"/>
        <w:rPr>
          <w:rFonts w:ascii="Arial" w:eastAsia="Times New Roman" w:hAnsi="Arial" w:cs="Arial"/>
          <w:color w:val="4C4C4C"/>
          <w:sz w:val="20"/>
          <w:szCs w:val="20"/>
          <w:lang w:eastAsia="tr-TR"/>
        </w:rPr>
      </w:pPr>
      <w:r>
        <w:rPr>
          <w:rFonts w:ascii="Arial" w:eastAsia="Times New Roman" w:hAnsi="Arial" w:cs="Arial"/>
          <w:color w:val="4C4C4C"/>
          <w:sz w:val="20"/>
          <w:szCs w:val="20"/>
          <w:lang w:eastAsia="tr-TR"/>
        </w:rPr>
        <w:t>Enerjiyi verimli kullanmayı, çevre kirliliğini önleyici çalışmalar yapmayı, çevresel dengeyi ve doğal kaynakları korumayı,</w:t>
      </w:r>
    </w:p>
    <w:p w14:paraId="42C2C4C1" w14:textId="77777777" w:rsidR="007B49F1" w:rsidRDefault="00000000">
      <w:pPr>
        <w:numPr>
          <w:ilvl w:val="0"/>
          <w:numId w:val="1"/>
        </w:numPr>
        <w:shd w:val="clear" w:color="auto" w:fill="FFFFFF"/>
        <w:spacing w:before="100" w:beforeAutospacing="1" w:after="450" w:line="240" w:lineRule="auto"/>
        <w:rPr>
          <w:rFonts w:ascii="Arial" w:eastAsia="Times New Roman" w:hAnsi="Arial" w:cs="Arial"/>
          <w:color w:val="4C4C4C"/>
          <w:sz w:val="20"/>
          <w:szCs w:val="20"/>
          <w:lang w:eastAsia="tr-TR"/>
        </w:rPr>
      </w:pPr>
      <w:r>
        <w:rPr>
          <w:rFonts w:ascii="Arial" w:eastAsia="Times New Roman" w:hAnsi="Arial" w:cs="Arial"/>
          <w:color w:val="4C4C4C"/>
          <w:sz w:val="20"/>
          <w:szCs w:val="20"/>
          <w:lang w:eastAsia="tr-TR"/>
        </w:rPr>
        <w:t>İş ile ilgili yaralanma ve sağlık bozulmalarını önlemek için, güvenli ve sağlıklı çalışma koşullarını sağlamayı,</w:t>
      </w:r>
    </w:p>
    <w:p w14:paraId="4502F5D5" w14:textId="77777777" w:rsidR="007B49F1" w:rsidRDefault="00000000">
      <w:pPr>
        <w:numPr>
          <w:ilvl w:val="0"/>
          <w:numId w:val="1"/>
        </w:numPr>
        <w:shd w:val="clear" w:color="auto" w:fill="FFFFFF"/>
        <w:spacing w:before="100" w:beforeAutospacing="1" w:after="450" w:line="240" w:lineRule="auto"/>
        <w:rPr>
          <w:rFonts w:ascii="Arial" w:eastAsia="Times New Roman" w:hAnsi="Arial" w:cs="Arial"/>
          <w:color w:val="4C4C4C"/>
          <w:sz w:val="20"/>
          <w:szCs w:val="20"/>
          <w:lang w:eastAsia="tr-TR"/>
        </w:rPr>
      </w:pPr>
      <w:r>
        <w:rPr>
          <w:rFonts w:ascii="Arial" w:eastAsia="Times New Roman" w:hAnsi="Arial" w:cs="Arial"/>
          <w:color w:val="4C4C4C"/>
          <w:sz w:val="20"/>
          <w:szCs w:val="20"/>
          <w:lang w:eastAsia="tr-TR"/>
        </w:rPr>
        <w:t>Tehlikeleri ortadan kaldırmak ve İSG risklerini azaltmak için önlemler almayı,</w:t>
      </w:r>
    </w:p>
    <w:p w14:paraId="1D9DBE6E" w14:textId="77777777" w:rsidR="007B49F1" w:rsidRDefault="00000000">
      <w:pPr>
        <w:numPr>
          <w:ilvl w:val="0"/>
          <w:numId w:val="1"/>
        </w:numPr>
        <w:shd w:val="clear" w:color="auto" w:fill="FFFFFF"/>
        <w:spacing w:before="100" w:beforeAutospacing="1" w:after="450" w:line="240" w:lineRule="auto"/>
        <w:rPr>
          <w:rFonts w:ascii="Arial" w:eastAsia="Times New Roman" w:hAnsi="Arial" w:cs="Arial"/>
          <w:color w:val="4C4C4C"/>
          <w:sz w:val="20"/>
          <w:szCs w:val="20"/>
          <w:lang w:eastAsia="tr-TR"/>
        </w:rPr>
      </w:pPr>
      <w:r>
        <w:rPr>
          <w:rFonts w:ascii="Arial" w:eastAsia="Times New Roman" w:hAnsi="Arial" w:cs="Arial"/>
          <w:color w:val="4C4C4C"/>
          <w:sz w:val="20"/>
          <w:szCs w:val="20"/>
          <w:lang w:eastAsia="tr-TR"/>
        </w:rPr>
        <w:t>İş sağlığı ve güvenliği çalışmalarında çalışanların katılımını teşvik etmeyi ve açık iletişim ortamı sağlamayı,</w:t>
      </w:r>
    </w:p>
    <w:p w14:paraId="479F3177" w14:textId="77777777" w:rsidR="007B49F1" w:rsidRDefault="00000000">
      <w:pPr>
        <w:numPr>
          <w:ilvl w:val="0"/>
          <w:numId w:val="1"/>
        </w:numPr>
        <w:shd w:val="clear" w:color="auto" w:fill="FFFFFF"/>
        <w:spacing w:before="100" w:beforeAutospacing="1" w:after="450" w:line="240" w:lineRule="auto"/>
        <w:rPr>
          <w:rFonts w:ascii="Arial" w:eastAsia="Times New Roman" w:hAnsi="Arial" w:cs="Arial"/>
          <w:color w:val="4C4C4C"/>
          <w:sz w:val="20"/>
          <w:szCs w:val="20"/>
          <w:lang w:eastAsia="tr-TR"/>
        </w:rPr>
      </w:pPr>
      <w:r>
        <w:rPr>
          <w:rFonts w:ascii="Arial" w:eastAsia="Times New Roman" w:hAnsi="Arial" w:cs="Arial"/>
          <w:color w:val="4C4C4C"/>
          <w:sz w:val="20"/>
          <w:szCs w:val="20"/>
          <w:lang w:eastAsia="tr-TR"/>
        </w:rPr>
        <w:t>Şirket performansı ve üretimin verimliliğini artırmayı,</w:t>
      </w:r>
    </w:p>
    <w:p w14:paraId="41398237" w14:textId="77777777" w:rsidR="007B49F1" w:rsidRDefault="00000000">
      <w:pPr>
        <w:numPr>
          <w:ilvl w:val="0"/>
          <w:numId w:val="1"/>
        </w:numPr>
        <w:shd w:val="clear" w:color="auto" w:fill="FFFFFF"/>
        <w:spacing w:before="100" w:beforeAutospacing="1" w:after="450" w:line="240" w:lineRule="auto"/>
        <w:rPr>
          <w:rFonts w:ascii="Arial" w:eastAsia="Times New Roman" w:hAnsi="Arial" w:cs="Arial"/>
          <w:color w:val="4C4C4C"/>
          <w:sz w:val="20"/>
          <w:szCs w:val="20"/>
          <w:lang w:eastAsia="tr-TR"/>
        </w:rPr>
      </w:pPr>
      <w:r>
        <w:rPr>
          <w:rFonts w:ascii="Arial" w:eastAsia="Times New Roman" w:hAnsi="Arial" w:cs="Arial"/>
          <w:color w:val="4C4C4C"/>
          <w:sz w:val="20"/>
          <w:szCs w:val="20"/>
          <w:lang w:eastAsia="tr-TR"/>
        </w:rPr>
        <w:t>Paydaşlarıyla ilişkileri şeffaf bir biçimde ve ortak akıl ile yönetmeyi,</w:t>
      </w:r>
    </w:p>
    <w:p w14:paraId="5645459B" w14:textId="77777777" w:rsidR="007B49F1" w:rsidRDefault="00000000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4C4C4C"/>
          <w:sz w:val="20"/>
          <w:szCs w:val="20"/>
          <w:lang w:eastAsia="tr-TR"/>
        </w:rPr>
      </w:pPr>
      <w:r>
        <w:rPr>
          <w:rFonts w:ascii="Arial" w:eastAsia="Times New Roman" w:hAnsi="Arial" w:cs="Arial"/>
          <w:color w:val="4C4C4C"/>
          <w:sz w:val="20"/>
          <w:szCs w:val="20"/>
          <w:lang w:eastAsia="tr-TR"/>
        </w:rPr>
        <w:t>Tedarikçilerini desteklemeyi ve geliştirmeyi,</w:t>
      </w:r>
    </w:p>
    <w:p w14:paraId="3A8C2C0B" w14:textId="77777777" w:rsidR="007B49F1" w:rsidRDefault="007B49F1">
      <w:pPr>
        <w:rPr>
          <w:sz w:val="20"/>
          <w:szCs w:val="20"/>
        </w:rPr>
      </w:pPr>
    </w:p>
    <w:p w14:paraId="2E826894" w14:textId="77777777" w:rsidR="007B49F1" w:rsidRDefault="00000000">
      <w:pPr>
        <w:rPr>
          <w:rFonts w:ascii="Arial" w:eastAsia="Times New Roman" w:hAnsi="Arial" w:cs="Arial"/>
          <w:color w:val="4C4C4C"/>
          <w:sz w:val="20"/>
          <w:szCs w:val="20"/>
          <w:lang w:eastAsia="tr-TR"/>
        </w:rPr>
      </w:pPr>
      <w:r>
        <w:rPr>
          <w:rFonts w:ascii="Arial" w:eastAsia="Times New Roman" w:hAnsi="Arial" w:cs="Arial"/>
          <w:color w:val="4C4C4C"/>
          <w:sz w:val="20"/>
          <w:szCs w:val="20"/>
          <w:lang w:eastAsia="tr-TR"/>
        </w:rPr>
        <w:t xml:space="preserve">Taahhüt eder. </w:t>
      </w:r>
    </w:p>
    <w:p w14:paraId="5BF2D3A6" w14:textId="77777777" w:rsidR="007B49F1" w:rsidRDefault="00000000">
      <w:pPr>
        <w:rPr>
          <w:rFonts w:ascii="Arial" w:eastAsia="Times New Roman" w:hAnsi="Arial" w:cs="Arial"/>
          <w:color w:val="4C4C4C"/>
          <w:sz w:val="20"/>
          <w:szCs w:val="20"/>
          <w:lang w:eastAsia="tr-TR"/>
        </w:rPr>
      </w:pPr>
      <w:r>
        <w:rPr>
          <w:rFonts w:ascii="Arial" w:eastAsia="Times New Roman" w:hAnsi="Arial" w:cs="Arial"/>
          <w:color w:val="4C4C4C"/>
          <w:sz w:val="20"/>
          <w:szCs w:val="20"/>
          <w:lang w:eastAsia="tr-TR"/>
        </w:rPr>
        <w:t>15.01.2025</w:t>
      </w:r>
    </w:p>
    <w:p w14:paraId="0DAE7800" w14:textId="77777777" w:rsidR="007B49F1" w:rsidRDefault="007B49F1">
      <w:pPr>
        <w:rPr>
          <w:rFonts w:ascii="Arial" w:eastAsia="Times New Roman" w:hAnsi="Arial" w:cs="Arial"/>
          <w:color w:val="4C4C4C"/>
          <w:sz w:val="20"/>
          <w:szCs w:val="20"/>
          <w:lang w:eastAsia="tr-TR"/>
        </w:rPr>
      </w:pPr>
    </w:p>
    <w:sectPr w:rsidR="007B49F1">
      <w:footerReference w:type="default" r:id="rId8"/>
      <w:pgSz w:w="11906" w:h="16838"/>
      <w:pgMar w:top="1417" w:right="1417" w:bottom="1417" w:left="1417" w:header="708" w:footer="708" w:gutter="0"/>
      <w:pgBorders w:offsetFrom="page">
        <w:top w:val="single" w:sz="4" w:space="24" w:color="C00000"/>
        <w:left w:val="single" w:sz="4" w:space="24" w:color="C00000"/>
        <w:bottom w:val="single" w:sz="4" w:space="24" w:color="C00000"/>
        <w:right w:val="single" w:sz="4" w:space="24" w:color="C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7F881B" w14:textId="77777777" w:rsidR="00833872" w:rsidRDefault="00833872">
      <w:pPr>
        <w:spacing w:line="240" w:lineRule="auto"/>
      </w:pPr>
      <w:r>
        <w:separator/>
      </w:r>
    </w:p>
  </w:endnote>
  <w:endnote w:type="continuationSeparator" w:id="0">
    <w:p w14:paraId="042769A1" w14:textId="77777777" w:rsidR="00833872" w:rsidRDefault="008338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72B9B0" w14:textId="77777777" w:rsidR="007B49F1" w:rsidRDefault="00000000">
    <w:pPr>
      <w:pStyle w:val="AltBilgi"/>
    </w:pPr>
    <w:r>
      <w:t>EYS Politika R0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D852DA" w14:textId="77777777" w:rsidR="00833872" w:rsidRDefault="00833872">
      <w:pPr>
        <w:spacing w:after="0"/>
      </w:pPr>
      <w:r>
        <w:separator/>
      </w:r>
    </w:p>
  </w:footnote>
  <w:footnote w:type="continuationSeparator" w:id="0">
    <w:p w14:paraId="795BE214" w14:textId="77777777" w:rsidR="00833872" w:rsidRDefault="0083387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E14857"/>
    <w:multiLevelType w:val="multilevel"/>
    <w:tmpl w:val="56E14857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323160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F98"/>
    <w:rsid w:val="00033B61"/>
    <w:rsid w:val="0004464F"/>
    <w:rsid w:val="000755BB"/>
    <w:rsid w:val="002B017F"/>
    <w:rsid w:val="00365251"/>
    <w:rsid w:val="003D4FB7"/>
    <w:rsid w:val="00623456"/>
    <w:rsid w:val="007B49F1"/>
    <w:rsid w:val="00833872"/>
    <w:rsid w:val="00881F98"/>
    <w:rsid w:val="008B3B0B"/>
    <w:rsid w:val="00913E2C"/>
    <w:rsid w:val="00AA2ADD"/>
    <w:rsid w:val="00B425FB"/>
    <w:rsid w:val="00D30F43"/>
    <w:rsid w:val="00D429BF"/>
    <w:rsid w:val="00E9080C"/>
    <w:rsid w:val="00ED48A1"/>
    <w:rsid w:val="00F360D6"/>
    <w:rsid w:val="00F928E6"/>
    <w:rsid w:val="01EB6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CD63E"/>
  <w15:docId w15:val="{3E269A45-39D9-4E9F-8977-6FB154381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qFormat/>
  </w:style>
  <w:style w:type="character" w:customStyle="1" w:styleId="AltBilgiChar">
    <w:name w:val="Alt Bilgi Char"/>
    <w:basedOn w:val="VarsaylanParagrafYazTipi"/>
    <w:link w:val="AltBilgi"/>
    <w:uiPriority w:val="9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Selen</dc:creator>
  <cp:lastModifiedBy>sanem seçmenoglu</cp:lastModifiedBy>
  <cp:revision>4</cp:revision>
  <dcterms:created xsi:type="dcterms:W3CDTF">2025-02-19T13:54:00Z</dcterms:created>
  <dcterms:modified xsi:type="dcterms:W3CDTF">2025-03-30T20:16:00Z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1033-12.2.0.20323</vt:lpwstr>
  </property>
  <property fmtid="{D5CDD505-2E9C-101B-9397-08002B2CF9AE}" pid="3" name="ICV">
    <vt:lpwstr>5F2D1BA8E1794EA992851E9729E72EA6_13</vt:lpwstr>
  </property>
</Properties>
</file>